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63A" w:rsidRPr="004B07E1" w:rsidRDefault="00F9463A" w:rsidP="00803827">
      <w:pPr>
        <w:pStyle w:val="a3"/>
        <w:spacing w:beforeLines="75"/>
        <w:outlineLvl w:val="2"/>
        <w:rPr>
          <w:rFonts w:ascii="宋体" w:eastAsia="宋体" w:hAnsi="宋体"/>
          <w:b/>
          <w:sz w:val="32"/>
          <w:szCs w:val="32"/>
        </w:rPr>
      </w:pPr>
      <w:bookmarkStart w:id="0" w:name="_Toc16857"/>
      <w:bookmarkStart w:id="1" w:name="_Toc5455"/>
      <w:bookmarkStart w:id="2" w:name="_Toc10714"/>
      <w:bookmarkStart w:id="3" w:name="_Toc20360"/>
      <w:bookmarkStart w:id="4" w:name="_Toc12261"/>
      <w:r w:rsidRPr="004B07E1">
        <w:rPr>
          <w:rFonts w:ascii="宋体" w:eastAsia="宋体" w:hAnsi="宋体" w:hint="eastAsia"/>
          <w:b/>
          <w:sz w:val="32"/>
          <w:szCs w:val="32"/>
        </w:rPr>
        <w:t>杨浦区幼儿园见习教师规范化培训</w:t>
      </w:r>
      <w:bookmarkEnd w:id="0"/>
      <w:bookmarkEnd w:id="1"/>
      <w:bookmarkEnd w:id="2"/>
      <w:bookmarkEnd w:id="3"/>
      <w:bookmarkEnd w:id="4"/>
    </w:p>
    <w:p w:rsidR="00F9463A" w:rsidRPr="004B07E1" w:rsidRDefault="00F9463A" w:rsidP="00803827">
      <w:pPr>
        <w:pStyle w:val="a3"/>
        <w:spacing w:afterLines="50"/>
        <w:rPr>
          <w:rFonts w:ascii="宋体" w:eastAsia="宋体" w:hAnsi="宋体"/>
          <w:b/>
          <w:sz w:val="32"/>
          <w:szCs w:val="32"/>
        </w:rPr>
      </w:pPr>
      <w:bookmarkStart w:id="5" w:name="_Toc31338"/>
      <w:bookmarkStart w:id="6" w:name="_Toc18389"/>
      <w:bookmarkStart w:id="7" w:name="_Toc7696"/>
      <w:bookmarkStart w:id="8" w:name="_Toc7918"/>
      <w:bookmarkStart w:id="9" w:name="_Toc18756"/>
      <w:r w:rsidRPr="004B07E1">
        <w:rPr>
          <w:rFonts w:ascii="宋体" w:eastAsia="宋体" w:hAnsi="宋体" w:hint="eastAsia"/>
          <w:b/>
          <w:sz w:val="32"/>
          <w:szCs w:val="32"/>
        </w:rPr>
        <w:t>学员</w:t>
      </w:r>
      <w:r w:rsidRPr="004B07E1">
        <w:rPr>
          <w:rFonts w:ascii="宋体" w:eastAsia="宋体" w:hAnsi="宋体"/>
          <w:b/>
          <w:sz w:val="32"/>
          <w:szCs w:val="32"/>
        </w:rPr>
        <w:t>量化评价表</w:t>
      </w:r>
      <w:bookmarkEnd w:id="5"/>
      <w:bookmarkEnd w:id="6"/>
      <w:bookmarkEnd w:id="7"/>
      <w:r w:rsidRPr="004B07E1">
        <w:rPr>
          <w:rFonts w:ascii="宋体" w:eastAsia="宋体" w:hAnsi="宋体" w:hint="eastAsia"/>
          <w:b/>
          <w:sz w:val="32"/>
          <w:szCs w:val="32"/>
        </w:rPr>
        <w:t>【培训学校用】</w:t>
      </w:r>
      <w:bookmarkEnd w:id="8"/>
      <w:bookmarkEnd w:id="9"/>
    </w:p>
    <w:tbl>
      <w:tblPr>
        <w:tblW w:w="0" w:type="auto"/>
        <w:tblInd w:w="-4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5" w:type="dxa"/>
          <w:right w:w="15" w:type="dxa"/>
        </w:tblCellMar>
        <w:tblLook w:val="0000"/>
      </w:tblPr>
      <w:tblGrid>
        <w:gridCol w:w="1134"/>
        <w:gridCol w:w="1049"/>
        <w:gridCol w:w="2135"/>
        <w:gridCol w:w="785"/>
        <w:gridCol w:w="1175"/>
        <w:gridCol w:w="923"/>
        <w:gridCol w:w="924"/>
        <w:gridCol w:w="927"/>
        <w:gridCol w:w="797"/>
      </w:tblGrid>
      <w:tr w:rsidR="00F9463A" w:rsidRPr="004B07E1" w:rsidTr="00154CD2">
        <w:trPr>
          <w:trHeight w:val="567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姓    名</w:t>
            </w:r>
          </w:p>
        </w:tc>
        <w:tc>
          <w:tcPr>
            <w:tcW w:w="3184" w:type="dxa"/>
            <w:gridSpan w:val="2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聘用单位</w:t>
            </w:r>
          </w:p>
        </w:tc>
        <w:tc>
          <w:tcPr>
            <w:tcW w:w="2098" w:type="dxa"/>
            <w:gridSpan w:val="2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培训学校</w:t>
            </w:r>
          </w:p>
        </w:tc>
        <w:tc>
          <w:tcPr>
            <w:tcW w:w="1724" w:type="dxa"/>
            <w:gridSpan w:val="2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任教年级</w:t>
            </w:r>
          </w:p>
        </w:tc>
        <w:tc>
          <w:tcPr>
            <w:tcW w:w="3184" w:type="dxa"/>
            <w:gridSpan w:val="2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  <w:tc>
          <w:tcPr>
            <w:tcW w:w="78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任教学科</w:t>
            </w:r>
          </w:p>
        </w:tc>
        <w:tc>
          <w:tcPr>
            <w:tcW w:w="2098" w:type="dxa"/>
            <w:gridSpan w:val="2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  <w:r w:rsidRPr="004B07E1">
              <w:rPr>
                <w:rFonts w:cs="黑体" w:hint="eastAsia"/>
                <w:color w:val="000000"/>
                <w:szCs w:val="21"/>
              </w:rPr>
              <w:t>联系方式</w:t>
            </w:r>
          </w:p>
        </w:tc>
        <w:tc>
          <w:tcPr>
            <w:tcW w:w="1724" w:type="dxa"/>
            <w:gridSpan w:val="2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rFonts w:cs="黑体"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285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模块</w:t>
            </w:r>
          </w:p>
        </w:tc>
        <w:tc>
          <w:tcPr>
            <w:tcW w:w="3969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细</w:t>
            </w:r>
            <w:r w:rsidRPr="004B07E1">
              <w:rPr>
                <w:rFonts w:hint="eastAsia"/>
                <w:color w:val="000000"/>
                <w:szCs w:val="21"/>
              </w:rPr>
              <w:t xml:space="preserve">        </w:t>
            </w:r>
            <w:r w:rsidRPr="004B07E1">
              <w:rPr>
                <w:color w:val="000000"/>
                <w:szCs w:val="21"/>
              </w:rPr>
              <w:t>目</w:t>
            </w:r>
          </w:p>
        </w:tc>
        <w:tc>
          <w:tcPr>
            <w:tcW w:w="4746" w:type="dxa"/>
            <w:gridSpan w:val="5"/>
            <w:tcBorders>
              <w:tl2br w:val="nil"/>
              <w:tr2bl w:val="nil"/>
            </w:tcBorders>
          </w:tcPr>
          <w:p w:rsidR="00F9463A" w:rsidRPr="004B07E1" w:rsidRDefault="00F9463A" w:rsidP="00154CD2">
            <w:pPr>
              <w:autoSpaceDN w:val="0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rFonts w:hint="eastAsia"/>
                <w:color w:val="000000"/>
                <w:szCs w:val="21"/>
              </w:rPr>
              <w:t>100-90</w:t>
            </w:r>
            <w:r w:rsidRPr="004B07E1">
              <w:rPr>
                <w:color w:val="000000"/>
                <w:szCs w:val="21"/>
              </w:rPr>
              <w:t>优秀</w:t>
            </w:r>
            <w:r w:rsidRPr="004B07E1">
              <w:rPr>
                <w:rFonts w:hint="eastAsia"/>
                <w:color w:val="000000"/>
                <w:szCs w:val="21"/>
              </w:rPr>
              <w:t>、89-80</w:t>
            </w:r>
            <w:r w:rsidRPr="004B07E1">
              <w:rPr>
                <w:color w:val="000000"/>
                <w:szCs w:val="21"/>
              </w:rPr>
              <w:t>良好</w:t>
            </w:r>
            <w:r w:rsidRPr="004B07E1">
              <w:rPr>
                <w:rFonts w:hint="eastAsia"/>
                <w:color w:val="000000"/>
                <w:szCs w:val="21"/>
              </w:rPr>
              <w:t>、79-60</w:t>
            </w:r>
            <w:r w:rsidRPr="004B07E1">
              <w:rPr>
                <w:color w:val="000000"/>
                <w:szCs w:val="21"/>
              </w:rPr>
              <w:t>合格</w:t>
            </w:r>
            <w:r w:rsidRPr="004B07E1">
              <w:rPr>
                <w:rFonts w:hint="eastAsia"/>
                <w:color w:val="000000"/>
                <w:szCs w:val="21"/>
              </w:rPr>
              <w:t>、60以下</w:t>
            </w:r>
            <w:r w:rsidRPr="004B07E1">
              <w:rPr>
                <w:color w:val="000000"/>
                <w:szCs w:val="21"/>
              </w:rPr>
              <w:t>有待改进</w:t>
            </w:r>
          </w:p>
        </w:tc>
      </w:tr>
      <w:tr w:rsidR="00F9463A" w:rsidRPr="004B07E1" w:rsidTr="00154CD2"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szCs w:val="21"/>
              </w:rPr>
            </w:pPr>
          </w:p>
        </w:tc>
        <w:tc>
          <w:tcPr>
            <w:tcW w:w="3969" w:type="dxa"/>
            <w:gridSpan w:val="3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rPr>
                <w:szCs w:val="21"/>
              </w:rPr>
            </w:pP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学生自评（10%）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学科带教导师评价（20%）</w:t>
            </w: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班主任带教导师评价（20%）</w:t>
            </w: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培训基地学校评价（50%）</w:t>
            </w: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总评</w:t>
            </w: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职业</w:t>
            </w:r>
            <w:r w:rsidRPr="004B07E1">
              <w:rPr>
                <w:rFonts w:hint="eastAsia"/>
                <w:bCs/>
                <w:color w:val="000000"/>
                <w:szCs w:val="21"/>
              </w:rPr>
              <w:t>道德</w:t>
            </w:r>
            <w:r w:rsidRPr="004B07E1">
              <w:rPr>
                <w:bCs/>
                <w:color w:val="000000"/>
                <w:szCs w:val="21"/>
              </w:rPr>
              <w:br/>
              <w:t>与修养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10分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pacing w:val="-3"/>
                <w:w w:val="98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撰写个人规划和参培计划书</w:t>
            </w:r>
            <w:r w:rsidRPr="004B07E1">
              <w:rPr>
                <w:rFonts w:ascii="宋体" w:hAnsi="宋体" w:hint="eastAsia"/>
                <w:bCs/>
                <w:spacing w:val="-3"/>
                <w:w w:val="98"/>
                <w:szCs w:val="21"/>
              </w:rPr>
              <w:t>。2分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学习《于漪教育思想》网络课程，撰写1篇读书心得。2分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pacing w:val="-3"/>
                <w:w w:val="99"/>
                <w:szCs w:val="21"/>
              </w:rPr>
              <w:t>完成6篇见习教师职业生涯体验随笔。2分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811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spacing w:line="276" w:lineRule="auto"/>
              <w:ind w:rightChars="114" w:right="239"/>
              <w:jc w:val="both"/>
              <w:rPr>
                <w:color w:val="000000"/>
                <w:szCs w:val="21"/>
              </w:rPr>
            </w:pPr>
            <w:r w:rsidRPr="004B07E1">
              <w:rPr>
                <w:rFonts w:hint="eastAsia"/>
                <w:bCs/>
                <w:szCs w:val="21"/>
              </w:rPr>
              <w:t>完成见习教师规范化培训总结（包括对教师的职业感悟）。2分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276" w:lineRule="auto"/>
              <w:ind w:rightChars="114" w:right="239"/>
              <w:jc w:val="both"/>
              <w:textAlignment w:val="center"/>
              <w:rPr>
                <w:color w:val="000000"/>
                <w:szCs w:val="21"/>
              </w:rPr>
            </w:pPr>
            <w:r w:rsidRPr="004B07E1">
              <w:rPr>
                <w:bCs/>
                <w:szCs w:val="21"/>
              </w:rPr>
              <w:t>与人沟通与团队协作。</w:t>
            </w:r>
            <w:r w:rsidRPr="004B07E1">
              <w:rPr>
                <w:rFonts w:hint="eastAsia"/>
                <w:bCs/>
                <w:szCs w:val="21"/>
              </w:rPr>
              <w:t>2分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1257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保教经历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与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一日活动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40分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读国家《</w:t>
            </w:r>
            <w:r w:rsidRPr="004B07E1">
              <w:rPr>
                <w:rFonts w:ascii="宋体" w:hAnsi="宋体"/>
                <w:szCs w:val="21"/>
              </w:rPr>
              <w:t>3-6</w:t>
            </w:r>
            <w:r w:rsidRPr="004B07E1">
              <w:rPr>
                <w:rFonts w:ascii="宋体" w:hAnsi="宋体" w:hint="eastAsia"/>
                <w:szCs w:val="21"/>
              </w:rPr>
              <w:t>岁儿童学习与发展指南》，解读《上海市学前教育课程指南》，了解幼儿园课程内容，撰写学习交流发言提纲。5分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幼儿园主题活动内容分析，方案撰写，设计交流并实践一次主题活动，对活动有效性作分析</w:t>
            </w:r>
            <w:r w:rsidRPr="004B07E1">
              <w:rPr>
                <w:rFonts w:ascii="宋体" w:hAnsi="宋体"/>
                <w:szCs w:val="21"/>
              </w:rPr>
              <w:t>;</w:t>
            </w:r>
            <w:r w:rsidRPr="004B07E1">
              <w:rPr>
                <w:rFonts w:ascii="宋体" w:hAnsi="宋体" w:hint="eastAsia"/>
                <w:szCs w:val="21"/>
              </w:rPr>
              <w:t>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观察</w:t>
            </w:r>
            <w:r w:rsidRPr="004B07E1">
              <w:rPr>
                <w:rFonts w:ascii="宋体" w:hAnsi="宋体"/>
                <w:szCs w:val="21"/>
              </w:rPr>
              <w:t>6</w:t>
            </w:r>
            <w:r w:rsidRPr="004B07E1">
              <w:rPr>
                <w:rFonts w:ascii="宋体" w:hAnsi="宋体" w:hint="eastAsia"/>
                <w:szCs w:val="21"/>
              </w:rPr>
              <w:t>次基地带教活动，撰写学习报告。并评价其他教师的保教活动或游戏。4分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学习撰写考评课活动设计并录像，观看后自我评析，在组内交流。5分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在游戏、区域（角）活动中观察幼儿行为，记录并分析。4分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有目的地对个别幼儿作跟踪调查，对其某阶段发展情况撰写个案分析；对各类活动中幼儿群体活动状况能进行观察与分析</w:t>
            </w:r>
            <w:r w:rsidRPr="004B07E1">
              <w:rPr>
                <w:rFonts w:ascii="宋体" w:hAnsi="宋体" w:hint="eastAsia"/>
                <w:szCs w:val="21"/>
              </w:rPr>
              <w:lastRenderedPageBreak/>
              <w:t>判断。4分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70" w:lineRule="exact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10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一日活动实例记录（来园接待、生活保育、室内游戏、户外活动、离园活动）。4分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10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/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撰写幼儿园半日活动设计，附一类活动详案并实践，对各环节活动的有效性作分析。5分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10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编写周、日计划，</w:t>
            </w:r>
            <w:r w:rsidRPr="004B07E1">
              <w:rPr>
                <w:rFonts w:ascii="宋体" w:hAnsi="宋体" w:hint="eastAsia"/>
                <w:szCs w:val="21"/>
              </w:rPr>
              <w:t>，撰写一周班级保教工作分析报告。4分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班级工作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与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育儿指导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40分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跟随结队教师就某个问题作一次家访，并定期与家长进行交流。8分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bCs/>
                <w:spacing w:val="-3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跟随结队教师就家园共育的主题，设计亲子开放活动。，8分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pacing w:val="-3"/>
                <w:szCs w:val="21"/>
              </w:rPr>
              <w:t>对班级幼儿养成行为培养的调研</w:t>
            </w:r>
            <w:r w:rsidRPr="004B07E1">
              <w:rPr>
                <w:rFonts w:ascii="宋体" w:hAnsi="宋体" w:hint="eastAsia"/>
                <w:bCs/>
                <w:szCs w:val="21"/>
              </w:rPr>
              <w:t>、分析、记录6分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对幼儿个案进行记录和分析，学会撰写幼儿身心发展状况学期评定短语。6分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44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学习记录班务会议6分。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bCs/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color w:val="000000"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跟随带教教师学习，就一次节日主题活动方案设计。6分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1134" w:type="dxa"/>
            <w:vMerge w:val="restart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保教研究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与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bCs/>
                <w:color w:val="000000"/>
                <w:szCs w:val="21"/>
              </w:rPr>
              <w:t>专业发展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Cs/>
                <w:color w:val="000000"/>
                <w:szCs w:val="21"/>
              </w:rPr>
            </w:pPr>
            <w:r w:rsidRPr="004B07E1">
              <w:rPr>
                <w:rFonts w:hint="eastAsia"/>
                <w:bCs/>
                <w:color w:val="000000"/>
                <w:szCs w:val="21"/>
              </w:rPr>
              <w:t>10分</w:t>
            </w: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bCs/>
                <w:szCs w:val="21"/>
              </w:rPr>
              <w:t>精读导师推荐的专业书，写出读书笔记；根据自身专业发展需求，自学有关书籍。5分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44"/>
        </w:trPr>
        <w:tc>
          <w:tcPr>
            <w:tcW w:w="1134" w:type="dxa"/>
            <w:vMerge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rPr>
                <w:szCs w:val="21"/>
              </w:rPr>
            </w:pPr>
          </w:p>
        </w:tc>
        <w:tc>
          <w:tcPr>
            <w:tcW w:w="3969" w:type="dxa"/>
            <w:gridSpan w:val="3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pStyle w:val="NewNew"/>
              <w:spacing w:line="276" w:lineRule="auto"/>
              <w:ind w:rightChars="114" w:right="239"/>
              <w:rPr>
                <w:rFonts w:ascii="宋体" w:hAnsi="宋体"/>
                <w:bCs/>
                <w:szCs w:val="21"/>
              </w:rPr>
            </w:pPr>
            <w:r w:rsidRPr="004B07E1">
              <w:rPr>
                <w:rFonts w:ascii="宋体" w:hAnsi="宋体" w:hint="eastAsia"/>
                <w:szCs w:val="21"/>
              </w:rPr>
              <w:t>参与教研活动并作记录。设计一次在教研组内主持活动讨论的预案。参与区级集中培训的记录与个人体会。</w:t>
            </w:r>
            <w:r w:rsidRPr="004B07E1">
              <w:rPr>
                <w:rFonts w:ascii="宋体" w:hAnsi="宋体" w:hint="eastAsia"/>
                <w:bCs/>
                <w:szCs w:val="21"/>
              </w:rPr>
              <w:t>完成个人专业发展计划。5</w:t>
            </w:r>
            <w:r w:rsidRPr="004B07E1"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10"/>
        </w:trPr>
        <w:tc>
          <w:tcPr>
            <w:tcW w:w="5103" w:type="dxa"/>
            <w:gridSpan w:val="4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总评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spacing w:line="360" w:lineRule="auto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  <w:tr w:rsidR="00F9463A" w:rsidRPr="004B07E1" w:rsidTr="00154CD2">
        <w:trPr>
          <w:trHeight w:val="567"/>
        </w:trPr>
        <w:tc>
          <w:tcPr>
            <w:tcW w:w="2183" w:type="dxa"/>
            <w:gridSpan w:val="2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学校个性指标</w:t>
            </w:r>
          </w:p>
          <w:p w:rsidR="00F9463A" w:rsidRPr="004B07E1" w:rsidRDefault="00F9463A" w:rsidP="00154CD2">
            <w:pPr>
              <w:autoSpaceDN w:val="0"/>
              <w:jc w:val="center"/>
              <w:textAlignment w:val="top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（特色加分）</w:t>
            </w:r>
          </w:p>
        </w:tc>
        <w:tc>
          <w:tcPr>
            <w:tcW w:w="2920" w:type="dxa"/>
            <w:gridSpan w:val="2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both"/>
              <w:textAlignment w:val="center"/>
              <w:rPr>
                <w:color w:val="000000"/>
                <w:szCs w:val="21"/>
              </w:rPr>
            </w:pPr>
            <w:r w:rsidRPr="004B07E1">
              <w:rPr>
                <w:color w:val="000000"/>
                <w:szCs w:val="21"/>
              </w:rPr>
              <w:t>（培训学校自行填写）</w:t>
            </w:r>
          </w:p>
        </w:tc>
        <w:tc>
          <w:tcPr>
            <w:tcW w:w="1175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4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92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:rsidR="00F9463A" w:rsidRPr="004B07E1" w:rsidRDefault="00F9463A" w:rsidP="00154CD2"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</w:p>
        </w:tc>
      </w:tr>
    </w:tbl>
    <w:p w:rsidR="003F1256" w:rsidRDefault="00F9463A">
      <w:bookmarkStart w:id="10" w:name="_Toc7679"/>
      <w:bookmarkStart w:id="11" w:name="_Toc7182"/>
      <w:bookmarkStart w:id="12" w:name="_Toc6050"/>
      <w:r w:rsidRPr="004B07E1">
        <w:rPr>
          <w:rFonts w:cs="仿宋_GB2312" w:hint="eastAsia"/>
          <w:szCs w:val="21"/>
        </w:rPr>
        <w:br w:type="page"/>
      </w:r>
      <w:bookmarkEnd w:id="10"/>
      <w:bookmarkEnd w:id="11"/>
      <w:bookmarkEnd w:id="12"/>
    </w:p>
    <w:sectPr w:rsidR="003F1256" w:rsidSect="003F1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C38" w:rsidRDefault="009D4C38" w:rsidP="00803827">
      <w:pPr>
        <w:ind w:firstLine="433"/>
      </w:pPr>
      <w:r>
        <w:separator/>
      </w:r>
    </w:p>
  </w:endnote>
  <w:endnote w:type="continuationSeparator" w:id="1">
    <w:p w:rsidR="009D4C38" w:rsidRDefault="009D4C38" w:rsidP="00803827">
      <w:pPr>
        <w:ind w:firstLine="43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C38" w:rsidRDefault="009D4C38" w:rsidP="00803827">
      <w:pPr>
        <w:ind w:firstLine="433"/>
      </w:pPr>
      <w:r>
        <w:separator/>
      </w:r>
    </w:p>
  </w:footnote>
  <w:footnote w:type="continuationSeparator" w:id="1">
    <w:p w:rsidR="009D4C38" w:rsidRDefault="009D4C38" w:rsidP="00803827">
      <w:pPr>
        <w:ind w:firstLine="433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463A"/>
    <w:rsid w:val="003F1256"/>
    <w:rsid w:val="00803827"/>
    <w:rsid w:val="008B5B5E"/>
    <w:rsid w:val="009D4C38"/>
    <w:rsid w:val="00F94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463A"/>
    <w:rPr>
      <w:rFonts w:ascii="宋体" w:hAnsi="宋体" w:cs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Char">
    <w:name w:val="四号标宋 Char Char"/>
    <w:link w:val="a3"/>
    <w:rsid w:val="00F9463A"/>
    <w:rPr>
      <w:rFonts w:eastAsia="方正大标宋简体"/>
      <w:kern w:val="2"/>
      <w:sz w:val="28"/>
      <w:szCs w:val="28"/>
    </w:rPr>
  </w:style>
  <w:style w:type="paragraph" w:customStyle="1" w:styleId="a3">
    <w:name w:val="四号标宋"/>
    <w:basedOn w:val="a"/>
    <w:link w:val="CharChar"/>
    <w:rsid w:val="00F9463A"/>
    <w:pPr>
      <w:spacing w:line="360" w:lineRule="auto"/>
      <w:jc w:val="center"/>
    </w:pPr>
    <w:rPr>
      <w:rFonts w:ascii="Times New Roman" w:eastAsia="方正大标宋简体" w:hAnsi="Times New Roman" w:cs="Times New Roman"/>
      <w:sz w:val="28"/>
      <w:szCs w:val="28"/>
    </w:rPr>
  </w:style>
  <w:style w:type="paragraph" w:customStyle="1" w:styleId="NewNew">
    <w:name w:val="正文 New New"/>
    <w:rsid w:val="00F9463A"/>
    <w:pPr>
      <w:widowControl w:val="0"/>
      <w:spacing w:line="440" w:lineRule="exact"/>
      <w:jc w:val="both"/>
    </w:pPr>
    <w:rPr>
      <w:kern w:val="2"/>
      <w:sz w:val="21"/>
      <w:szCs w:val="24"/>
    </w:rPr>
  </w:style>
  <w:style w:type="paragraph" w:styleId="a4">
    <w:name w:val="header"/>
    <w:basedOn w:val="a"/>
    <w:link w:val="Char"/>
    <w:rsid w:val="008038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03827"/>
    <w:rPr>
      <w:rFonts w:ascii="宋体" w:hAnsi="宋体" w:cs="宋体"/>
      <w:kern w:val="2"/>
      <w:sz w:val="18"/>
      <w:szCs w:val="18"/>
    </w:rPr>
  </w:style>
  <w:style w:type="paragraph" w:styleId="a5">
    <w:name w:val="footer"/>
    <w:basedOn w:val="a"/>
    <w:link w:val="Char0"/>
    <w:rsid w:val="008038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03827"/>
    <w:rPr>
      <w:rFonts w:ascii="宋体" w:hAnsi="宋体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</Words>
  <Characters>985</Characters>
  <Application>Microsoft Office Word</Application>
  <DocSecurity>0</DocSecurity>
  <Lines>8</Lines>
  <Paragraphs>2</Paragraphs>
  <ScaleCrop>false</ScaleCrop>
  <Company>China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2016-12-19T02:32:00Z</dcterms:created>
  <dcterms:modified xsi:type="dcterms:W3CDTF">2017-12-22T03:09:00Z</dcterms:modified>
</cp:coreProperties>
</file>