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2017学年杨浦区</w:t>
      </w:r>
      <w:r>
        <w:rPr>
          <w:rFonts w:hint="eastAsia"/>
          <w:b/>
          <w:bCs/>
          <w:sz w:val="30"/>
          <w:szCs w:val="30"/>
          <w:lang w:eastAsia="zh-CN"/>
        </w:rPr>
        <w:t>学校（中学）拓展、研究型课程活动总结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一、2017学年（第二学期）学校拓展、研究型课程跨学科教研组工作总结列表</w:t>
      </w:r>
    </w:p>
    <w:p>
      <w:pPr>
        <w:ind w:firstLine="420"/>
        <w:jc w:val="center"/>
        <w:rPr>
          <w:rFonts w:hint="eastAsia"/>
          <w:b w:val="0"/>
          <w:bCs w:val="0"/>
          <w:lang w:eastAsia="zh-CN"/>
        </w:rPr>
      </w:pPr>
    </w:p>
    <w:tbl>
      <w:tblPr>
        <w:tblStyle w:val="13"/>
        <w:tblW w:w="840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1727"/>
        <w:gridCol w:w="64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时间（年月日）</w:t>
            </w:r>
          </w:p>
        </w:tc>
        <w:tc>
          <w:tcPr>
            <w:tcW w:w="643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主题简介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2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8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38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说明：可自行添加或删减行。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2017学年杨浦区学校（中学）拓展、研究型课程“活动”图文报道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964" w:hanging="960" w:hangingChars="4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说明：1.“活动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”不包括教研组（备课组）的常规集体备课、会议等。各校推荐报道数量为一篇。</w:t>
      </w:r>
    </w:p>
    <w:p>
      <w:pPr>
        <w:widowControl w:val="0"/>
        <w:numPr>
          <w:ilvl w:val="0"/>
          <w:numId w:val="0"/>
        </w:numPr>
        <w:ind w:firstLine="720" w:firstLineChars="3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2.报道文本格式要求见后附。</w:t>
      </w:r>
    </w:p>
    <w:p>
      <w:pPr>
        <w:widowControl w:val="0"/>
        <w:numPr>
          <w:ilvl w:val="0"/>
          <w:numId w:val="0"/>
        </w:numPr>
        <w:ind w:firstLine="720" w:firstLineChars="3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3.报道中的照片数量必须控制在8-10幅（单幅或组合均算作1幅）。</w:t>
      </w:r>
    </w:p>
    <w:p>
      <w:pPr>
        <w:widowControl w:val="0"/>
        <w:numPr>
          <w:ilvl w:val="0"/>
          <w:numId w:val="0"/>
        </w:numPr>
        <w:ind w:left="958" w:leftChars="342" w:hanging="240" w:hangingChars="1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4.报道中所涉及的照片均请以照片格式另附，请按文本中出现顺序以阿拉伯数字编号，并与文本合并压缩。</w:t>
      </w:r>
    </w:p>
    <w:p>
      <w:pPr>
        <w:widowControl w:val="0"/>
        <w:numPr>
          <w:ilvl w:val="0"/>
          <w:numId w:val="0"/>
        </w:numPr>
        <w:ind w:firstLine="720" w:firstLineChars="3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5.各校若有特别说明，可在文本最后附“备注”，全文以红色字体显示。</w:t>
      </w:r>
    </w:p>
    <w:p>
      <w:pPr>
        <w:widowControl w:val="0"/>
        <w:numPr>
          <w:ilvl w:val="0"/>
          <w:numId w:val="0"/>
        </w:numPr>
        <w:ind w:firstLine="720" w:firstLineChars="3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instrText xml:space="preserve"> HYPERLINK "mailto:4.压缩包以\“学校全称\”为命名方式发送邮箱13916548432@163.com" </w:instrTex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6.压缩包以“学校全称”为命名方式发送邮箱13916548432@163.com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firstLine="720" w:firstLineChars="3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7.邮件接收的截止时间为2018年06月20日。</w:t>
      </w:r>
    </w:p>
    <w:p>
      <w:pPr>
        <w:widowControl w:val="0"/>
        <w:numPr>
          <w:ilvl w:val="0"/>
          <w:numId w:val="0"/>
        </w:numPr>
        <w:ind w:firstLine="720" w:firstLineChars="3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8.区教研室将择优编辑出版。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附：图文报道文本格式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活动主题（居中、四号、加粗、宋体（标题））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em w:val="dot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em w:val="dot"/>
          <w:lang w:val="en-US" w:eastAsia="zh-CN"/>
        </w:rPr>
        <w:t>活动日期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（左对齐、小四、不加粗、数字体：Cambria Math、样式：</w:t>
      </w:r>
      <w:r>
        <w:rPr>
          <w:rFonts w:hint="eastAsia" w:ascii="Cambria Math" w:hAnsi="Cambria Math" w:cs="Cambria Math" w:eastAsiaTheme="majorEastAsia"/>
          <w:b w:val="0"/>
          <w:bCs w:val="0"/>
          <w:sz w:val="24"/>
          <w:szCs w:val="24"/>
          <w:lang w:val="en-US" w:eastAsia="zh-CN"/>
        </w:rPr>
        <w:t>0000年00月00日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em w:val="dot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em w:val="dot"/>
          <w:lang w:val="en-US" w:eastAsia="zh-CN"/>
        </w:rPr>
        <w:t>校长寄语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（左对齐、小四、不加粗、汉字体：宋体（正文）、字数：约100）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em w:val="dot"/>
          <w:lang w:val="en-US" w:eastAsia="zh-CN"/>
        </w:rPr>
        <w:t>校长署名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（左对齐、小四、不加粗、汉字体：宋体（正文））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em w:val="dot"/>
          <w:lang w:val="en-US" w:eastAsia="zh-CN"/>
        </w:rPr>
        <w:t>学校标准全称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（左对齐、小四、不加粗、汉字体：宋体（正文））</w:t>
      </w:r>
    </w:p>
    <w:p>
      <w:pP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em w:val="dot"/>
          <w:lang w:val="en-US" w:eastAsia="zh-CN"/>
        </w:rPr>
        <w:t>正文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（段落首行缩进、单倍行距、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小四、不加粗、汉字体：宋体（正文）、</w:t>
      </w:r>
    </w:p>
    <w:p>
      <w:pPr>
        <w:ind w:firstLine="720" w:firstLineChars="3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数字体：Cambria Math、照片：居中、上下型环绕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）</w:t>
      </w:r>
    </w:p>
    <w:p>
      <w:pP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24"/>
          <w:szCs w:val="24"/>
          <w:lang w:val="en-US" w:eastAsia="zh-CN"/>
        </w:rPr>
        <w:t>6.</w:t>
      </w:r>
      <w:r>
        <w:rPr>
          <w:rFonts w:hint="eastAsia" w:eastAsiaTheme="minorEastAsia"/>
          <w:b w:val="0"/>
          <w:bCs w:val="0"/>
          <w:color w:val="FF0000"/>
          <w:sz w:val="24"/>
          <w:szCs w:val="24"/>
          <w:em w:val="dot"/>
          <w:lang w:val="en-US" w:eastAsia="zh-CN"/>
        </w:rPr>
        <w:t>备注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（左对齐、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24"/>
          <w:szCs w:val="24"/>
          <w:lang w:val="en-US" w:eastAsia="zh-CN"/>
        </w:rPr>
        <w:t>五号、不加粗、红色汉字体：宋体（正文）、数字体：Cambria Math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C1A03"/>
    <w:multiLevelType w:val="singleLevel"/>
    <w:tmpl w:val="7F5C1A0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73B3C"/>
    <w:rsid w:val="1AD15FC7"/>
    <w:rsid w:val="48F504D4"/>
    <w:rsid w:val="4C3B06AB"/>
    <w:rsid w:val="541538E5"/>
    <w:rsid w:val="55225DB8"/>
    <w:rsid w:val="566A5594"/>
    <w:rsid w:val="6CB4718D"/>
    <w:rsid w:val="72273B3C"/>
    <w:rsid w:val="7B3A232E"/>
    <w:rsid w:val="7EF0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0063C8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Acronym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63C8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btn-task-gray"/>
    <w:basedOn w:val="3"/>
    <w:qFormat/>
    <w:uiPriority w:val="0"/>
  </w:style>
  <w:style w:type="character" w:customStyle="1" w:styleId="15">
    <w:name w:val="btn-task-gray1"/>
    <w:basedOn w:val="3"/>
    <w:qFormat/>
    <w:uiPriority w:val="0"/>
    <w:rPr>
      <w:color w:val="FFFFFF"/>
      <w:u w:val="none"/>
      <w:shd w:val="clear" w:fill="CCCCCC"/>
    </w:rPr>
  </w:style>
  <w:style w:type="character" w:customStyle="1" w:styleId="16">
    <w:name w:val="hover39"/>
    <w:basedOn w:val="3"/>
    <w:qFormat/>
    <w:uiPriority w:val="0"/>
    <w:rPr>
      <w:color w:val="3EAF0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2018-05-31T00:38:00Z</dcterms:created>
  <dc:creator>1234567</dc:creator>
  <cp:lastModifiedBy>1234567</cp:lastModifiedBy>
  <dcterms:modified xsi:type="dcterms:W3CDTF">2018-06-01T03:11:55Z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